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D2378"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For your information, we are planning to carry out pre surface dressing road repairs along the roads listed below. The roads will be closed for the duration to ensure that we can carry out our works safely.</w:t>
      </w:r>
    </w:p>
    <w:p w14:paraId="4E06828B"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 </w:t>
      </w:r>
    </w:p>
    <w:p w14:paraId="6ACAE111"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Phase 1: 12 to 21 October 2022</w:t>
      </w:r>
    </w:p>
    <w:p w14:paraId="04292976"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U5621 Bedfield Road, Monk Soham and Monk Soham Road, Bedfield</w:t>
      </w:r>
    </w:p>
    <w:p w14:paraId="3A285714"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Diversion</w:t>
      </w:r>
      <w:r w:rsidRPr="00497F68">
        <w:rPr>
          <w:rFonts w:ascii="Arial" w:eastAsia="Times New Roman" w:hAnsi="Arial" w:cs="Arial"/>
          <w:color w:val="222222"/>
          <w:sz w:val="24"/>
          <w:szCs w:val="24"/>
          <w:lang w:eastAsia="en-GB"/>
        </w:rPr>
        <w:t> - Earl Soham Road, Town Corner, Bedfield Road, A1120, Low Road, Earl Soham, Low Road, Ashfield Cum Thorpe, The Street, Low Road, Monk Soham, Spring Road and vice versa</w:t>
      </w:r>
    </w:p>
    <w:p w14:paraId="38A1717C"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 </w:t>
      </w:r>
    </w:p>
    <w:p w14:paraId="248B6602"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Phase 2:</w:t>
      </w:r>
      <w:r w:rsidRPr="00497F68">
        <w:rPr>
          <w:rFonts w:ascii="Arial" w:eastAsia="Times New Roman" w:hAnsi="Arial" w:cs="Arial"/>
          <w:color w:val="222222"/>
          <w:sz w:val="24"/>
          <w:szCs w:val="24"/>
          <w:lang w:eastAsia="en-GB"/>
        </w:rPr>
        <w:t> </w:t>
      </w:r>
      <w:r w:rsidRPr="00497F68">
        <w:rPr>
          <w:rFonts w:ascii="Arial" w:eastAsia="Times New Roman" w:hAnsi="Arial" w:cs="Arial"/>
          <w:b/>
          <w:bCs/>
          <w:color w:val="222222"/>
          <w:sz w:val="24"/>
          <w:szCs w:val="24"/>
          <w:lang w:eastAsia="en-GB"/>
        </w:rPr>
        <w:t>21 to 28 October 2022</w:t>
      </w:r>
    </w:p>
    <w:p w14:paraId="12D52AE7"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U5620 School Road, Monk Soham</w:t>
      </w:r>
    </w:p>
    <w:p w14:paraId="16DBA109"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Diversion</w:t>
      </w:r>
      <w:r w:rsidRPr="00497F68">
        <w:rPr>
          <w:rFonts w:ascii="Arial" w:eastAsia="Times New Roman" w:hAnsi="Arial" w:cs="Arial"/>
          <w:color w:val="222222"/>
          <w:sz w:val="24"/>
          <w:szCs w:val="24"/>
          <w:lang w:eastAsia="en-GB"/>
        </w:rPr>
        <w:t> - Church Road, Low Road, Spring Road and vice versa</w:t>
      </w:r>
    </w:p>
    <w:p w14:paraId="02BD83D4"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 </w:t>
      </w:r>
    </w:p>
    <w:p w14:paraId="3B772047"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Phase 3: 26</w:t>
      </w:r>
      <w:r w:rsidRPr="00497F68">
        <w:rPr>
          <w:rFonts w:ascii="Arial" w:eastAsia="Times New Roman" w:hAnsi="Arial" w:cs="Arial"/>
          <w:b/>
          <w:bCs/>
          <w:color w:val="222222"/>
          <w:sz w:val="24"/>
          <w:szCs w:val="24"/>
          <w:vertAlign w:val="superscript"/>
          <w:lang w:eastAsia="en-GB"/>
        </w:rPr>
        <w:t> </w:t>
      </w:r>
      <w:r w:rsidRPr="00497F68">
        <w:rPr>
          <w:rFonts w:ascii="Arial" w:eastAsia="Times New Roman" w:hAnsi="Arial" w:cs="Arial"/>
          <w:b/>
          <w:bCs/>
          <w:color w:val="222222"/>
          <w:sz w:val="24"/>
          <w:szCs w:val="24"/>
          <w:lang w:eastAsia="en-GB"/>
        </w:rPr>
        <w:t>October to 4 November 2022</w:t>
      </w:r>
    </w:p>
    <w:p w14:paraId="641E097A"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 xml:space="preserve">C540 </w:t>
      </w:r>
      <w:proofErr w:type="spellStart"/>
      <w:r w:rsidRPr="00497F68">
        <w:rPr>
          <w:rFonts w:ascii="Arial" w:eastAsia="Times New Roman" w:hAnsi="Arial" w:cs="Arial"/>
          <w:color w:val="222222"/>
          <w:sz w:val="24"/>
          <w:szCs w:val="24"/>
          <w:lang w:eastAsia="en-GB"/>
        </w:rPr>
        <w:t>Oakfields</w:t>
      </w:r>
      <w:proofErr w:type="spellEnd"/>
      <w:r w:rsidRPr="00497F68">
        <w:rPr>
          <w:rFonts w:ascii="Arial" w:eastAsia="Times New Roman" w:hAnsi="Arial" w:cs="Arial"/>
          <w:color w:val="222222"/>
          <w:sz w:val="24"/>
          <w:szCs w:val="24"/>
          <w:lang w:eastAsia="en-GB"/>
        </w:rPr>
        <w:t>, Kenton Road, Hall Road, Monk Soham and C540 from C533 to parish boundary, Bedingfield</w:t>
      </w:r>
    </w:p>
    <w:p w14:paraId="6F5E7B50"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Diversion</w:t>
      </w:r>
      <w:r w:rsidRPr="00497F68">
        <w:rPr>
          <w:rFonts w:ascii="Arial" w:eastAsia="Times New Roman" w:hAnsi="Arial" w:cs="Arial"/>
          <w:color w:val="222222"/>
          <w:sz w:val="24"/>
          <w:szCs w:val="24"/>
          <w:lang w:eastAsia="en-GB"/>
        </w:rPr>
        <w:t> - Hall Road, Church Corner, Road from C533 to C531, The Street, Kenton Road, Eye Road, Low Road, Church Road, The Green and vice versa</w:t>
      </w:r>
    </w:p>
    <w:p w14:paraId="16AD9EC8"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 </w:t>
      </w:r>
    </w:p>
    <w:p w14:paraId="1DB115BB"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As we plan roadworks in advance, we schedule extra days to allow for bad weather or other delays beyond our control. If we need to make major changes to our work dates, we will update the information signs on site.</w:t>
      </w:r>
    </w:p>
    <w:p w14:paraId="2D9B6DD1"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 </w:t>
      </w:r>
    </w:p>
    <w:p w14:paraId="3ED0BE52"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A plan showing the diversion route for these works is attached to this email. When we close the road and put a diversion in place, the route needs to be accessible to vehicles of all shapes and sizes. We make our diversions as clear as possible by placing appropriate signing along the route. The latest updates on our works can be found on our website at</w:t>
      </w:r>
      <w:r w:rsidRPr="00497F68">
        <w:rPr>
          <w:rFonts w:ascii="Arial" w:eastAsia="Times New Roman" w:hAnsi="Arial" w:cs="Arial"/>
          <w:b/>
          <w:bCs/>
          <w:color w:val="333333"/>
          <w:sz w:val="24"/>
          <w:szCs w:val="24"/>
          <w:lang w:eastAsia="en-GB"/>
        </w:rPr>
        <w:t> </w:t>
      </w:r>
      <w:r w:rsidRPr="00497F68">
        <w:rPr>
          <w:rFonts w:ascii="Arial" w:eastAsia="Times New Roman" w:hAnsi="Arial" w:cs="Arial"/>
          <w:color w:val="333333"/>
          <w:sz w:val="24"/>
          <w:szCs w:val="24"/>
          <w:lang w:eastAsia="en-GB"/>
        </w:rPr>
        <w:t>"</w:t>
      </w:r>
      <w:hyperlink r:id="rId4" w:tgtFrame="_blank" w:history="1">
        <w:r w:rsidRPr="00497F68">
          <w:rPr>
            <w:rFonts w:ascii="Arial" w:eastAsia="Times New Roman" w:hAnsi="Arial" w:cs="Arial"/>
            <w:color w:val="1155CC"/>
            <w:sz w:val="24"/>
            <w:szCs w:val="24"/>
            <w:u w:val="single"/>
            <w:lang w:eastAsia="en-GB"/>
          </w:rPr>
          <w:t>Temporary road closures for Suffolk Highways roadworks</w:t>
        </w:r>
      </w:hyperlink>
      <w:r w:rsidRPr="00497F68">
        <w:rPr>
          <w:rFonts w:ascii="Arial" w:eastAsia="Times New Roman" w:hAnsi="Arial" w:cs="Arial"/>
          <w:color w:val="333333"/>
          <w:sz w:val="24"/>
          <w:szCs w:val="24"/>
          <w:lang w:eastAsia="en-GB"/>
        </w:rPr>
        <w:t>” </w:t>
      </w:r>
      <w:r w:rsidRPr="00497F68">
        <w:rPr>
          <w:rFonts w:ascii="Arial" w:eastAsia="Times New Roman" w:hAnsi="Arial" w:cs="Arial"/>
          <w:color w:val="222222"/>
          <w:sz w:val="24"/>
          <w:szCs w:val="24"/>
          <w:lang w:eastAsia="en-GB"/>
        </w:rPr>
        <w:t>and on </w:t>
      </w:r>
      <w:proofErr w:type="spellStart"/>
      <w:r w:rsidRPr="00497F68">
        <w:rPr>
          <w:rFonts w:ascii="Arial" w:eastAsia="Times New Roman" w:hAnsi="Arial" w:cs="Arial"/>
          <w:color w:val="222222"/>
          <w:sz w:val="24"/>
          <w:szCs w:val="24"/>
          <w:lang w:eastAsia="en-GB"/>
        </w:rPr>
        <w:fldChar w:fldCharType="begin"/>
      </w:r>
      <w:r w:rsidRPr="00497F68">
        <w:rPr>
          <w:rFonts w:ascii="Arial" w:eastAsia="Times New Roman" w:hAnsi="Arial" w:cs="Arial"/>
          <w:color w:val="222222"/>
          <w:sz w:val="24"/>
          <w:szCs w:val="24"/>
          <w:lang w:eastAsia="en-GB"/>
        </w:rPr>
        <w:instrText xml:space="preserve"> HYPERLINK "https://one.network/" \t "_blank" </w:instrText>
      </w:r>
      <w:r w:rsidRPr="00497F68">
        <w:rPr>
          <w:rFonts w:ascii="Arial" w:eastAsia="Times New Roman" w:hAnsi="Arial" w:cs="Arial"/>
          <w:color w:val="222222"/>
          <w:sz w:val="24"/>
          <w:szCs w:val="24"/>
          <w:lang w:eastAsia="en-GB"/>
        </w:rPr>
        <w:fldChar w:fldCharType="separate"/>
      </w:r>
      <w:r w:rsidRPr="00497F68">
        <w:rPr>
          <w:rFonts w:ascii="Arial" w:eastAsia="Times New Roman" w:hAnsi="Arial" w:cs="Arial"/>
          <w:color w:val="1155CC"/>
          <w:sz w:val="24"/>
          <w:szCs w:val="24"/>
          <w:u w:val="single"/>
          <w:lang w:eastAsia="en-GB"/>
        </w:rPr>
        <w:t>One.Network</w:t>
      </w:r>
      <w:proofErr w:type="spellEnd"/>
      <w:r w:rsidRPr="00497F68">
        <w:rPr>
          <w:rFonts w:ascii="Arial" w:eastAsia="Times New Roman" w:hAnsi="Arial" w:cs="Arial"/>
          <w:color w:val="222222"/>
          <w:sz w:val="24"/>
          <w:szCs w:val="24"/>
          <w:lang w:eastAsia="en-GB"/>
        </w:rPr>
        <w:fldChar w:fldCharType="end"/>
      </w:r>
      <w:r w:rsidRPr="00497F68">
        <w:rPr>
          <w:rFonts w:ascii="Arial" w:eastAsia="Times New Roman" w:hAnsi="Arial" w:cs="Arial"/>
          <w:color w:val="222222"/>
          <w:sz w:val="24"/>
          <w:szCs w:val="24"/>
          <w:lang w:eastAsia="en-GB"/>
        </w:rPr>
        <w:t> website.</w:t>
      </w:r>
    </w:p>
    <w:p w14:paraId="69222FFF"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b/>
          <w:bCs/>
          <w:color w:val="333333"/>
          <w:sz w:val="24"/>
          <w:szCs w:val="24"/>
          <w:lang w:eastAsia="en-GB"/>
        </w:rPr>
        <w:t> </w:t>
      </w:r>
    </w:p>
    <w:p w14:paraId="5F982C2A"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color w:val="333333"/>
          <w:sz w:val="24"/>
          <w:szCs w:val="24"/>
          <w:lang w:eastAsia="en-GB"/>
        </w:rPr>
        <w:t>There may be times that essential emergency works are required to take place on the highway network without advanced notice – you can follow </w:t>
      </w:r>
      <w:hyperlink r:id="rId5" w:tgtFrame="_blank" w:history="1">
        <w:r w:rsidRPr="00497F68">
          <w:rPr>
            <w:rFonts w:ascii="Arial" w:eastAsia="Times New Roman" w:hAnsi="Arial" w:cs="Arial"/>
            <w:color w:val="1155CC"/>
            <w:sz w:val="24"/>
            <w:szCs w:val="24"/>
            <w:u w:val="single"/>
            <w:lang w:eastAsia="en-GB"/>
          </w:rPr>
          <w:t>Suffolk Highways on Twitter</w:t>
        </w:r>
      </w:hyperlink>
      <w:r w:rsidRPr="00497F68">
        <w:rPr>
          <w:rFonts w:ascii="Arial" w:eastAsia="Times New Roman" w:hAnsi="Arial" w:cs="Arial"/>
          <w:color w:val="333333"/>
          <w:sz w:val="24"/>
          <w:szCs w:val="24"/>
          <w:lang w:eastAsia="en-GB"/>
        </w:rPr>
        <w:t> for the latest emergency roadwork updates.</w:t>
      </w:r>
    </w:p>
    <w:p w14:paraId="6BE341FD"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 </w:t>
      </w:r>
    </w:p>
    <w:p w14:paraId="086774FC"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Please could you use any contacts within your division or parish to circulate this notification. Please contact us on 0345 606 6171 if you have any questions.</w:t>
      </w:r>
    </w:p>
    <w:p w14:paraId="03FF9495" w14:textId="77777777" w:rsidR="00497F68" w:rsidRPr="00497F68" w:rsidRDefault="00497F68" w:rsidP="00497F68">
      <w:pPr>
        <w:shd w:val="clear" w:color="auto" w:fill="FFFFFF"/>
        <w:spacing w:after="0" w:line="240" w:lineRule="auto"/>
        <w:jc w:val="both"/>
        <w:rPr>
          <w:rFonts w:ascii="Arial" w:eastAsia="Times New Roman" w:hAnsi="Arial" w:cs="Arial"/>
          <w:color w:val="222222"/>
          <w:sz w:val="24"/>
          <w:szCs w:val="24"/>
          <w:lang w:eastAsia="en-GB"/>
        </w:rPr>
      </w:pPr>
      <w:r w:rsidRPr="00497F68">
        <w:rPr>
          <w:rFonts w:ascii="Arial" w:eastAsia="Times New Roman" w:hAnsi="Arial" w:cs="Arial"/>
          <w:color w:val="222222"/>
          <w:sz w:val="24"/>
          <w:szCs w:val="24"/>
          <w:lang w:eastAsia="en-GB"/>
        </w:rPr>
        <w:t> </w:t>
      </w:r>
    </w:p>
    <w:p w14:paraId="7EF3D1F8"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b/>
          <w:bCs/>
          <w:color w:val="222222"/>
          <w:sz w:val="24"/>
          <w:szCs w:val="24"/>
          <w:lang w:eastAsia="en-GB"/>
        </w:rPr>
        <w:t>Suffolk Highways</w:t>
      </w:r>
    </w:p>
    <w:p w14:paraId="6ACB1FFC" w14:textId="77777777"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hyperlink r:id="rId6" w:tgtFrame="_blank" w:history="1">
        <w:r w:rsidRPr="00497F68">
          <w:rPr>
            <w:rFonts w:ascii="Arial" w:eastAsia="Times New Roman" w:hAnsi="Arial" w:cs="Arial"/>
            <w:color w:val="1155CC"/>
            <w:sz w:val="24"/>
            <w:szCs w:val="24"/>
            <w:u w:val="single"/>
            <w:lang w:eastAsia="en-GB"/>
          </w:rPr>
          <w:t>www.suffolk.gov.uk/highways</w:t>
        </w:r>
      </w:hyperlink>
    </w:p>
    <w:p w14:paraId="1074D354" w14:textId="51579303" w:rsidR="00634F21" w:rsidRDefault="00497F68" w:rsidP="00497F68">
      <w:pPr>
        <w:shd w:val="clear" w:color="auto" w:fill="FFFFFF"/>
        <w:spacing w:after="0" w:line="240" w:lineRule="auto"/>
        <w:rPr>
          <w:rFonts w:ascii="Arial" w:eastAsia="Times New Roman" w:hAnsi="Arial" w:cs="Arial"/>
          <w:color w:val="222222"/>
          <w:sz w:val="24"/>
          <w:szCs w:val="24"/>
          <w:lang w:eastAsia="en-GB"/>
        </w:rPr>
      </w:pPr>
      <w:r w:rsidRPr="00497F68">
        <w:rPr>
          <w:rFonts w:ascii="Arial" w:eastAsia="Times New Roman" w:hAnsi="Arial" w:cs="Arial"/>
          <w:color w:val="0000FF"/>
          <w:sz w:val="20"/>
          <w:szCs w:val="20"/>
          <w:lang w:eastAsia="en-GB"/>
        </w:rPr>
        <w:t> </w:t>
      </w:r>
    </w:p>
    <w:p w14:paraId="27AFB641" w14:textId="2AE8A3F4" w:rsidR="00497F68" w:rsidRDefault="003837B0" w:rsidP="00497F68">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object w:dxaOrig="1520" w:dyaOrig="987" w14:anchorId="62081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75pt;height:49.5pt" o:ole="">
            <v:imagedata r:id="rId7" o:title=""/>
          </v:shape>
          <o:OLEObject Type="Embed" ProgID="AcroExch.Document.DC" ShapeID="_x0000_i1031" DrawAspect="Icon" ObjectID="_1725888191" r:id="rId8"/>
        </w:object>
      </w:r>
    </w:p>
    <w:p w14:paraId="29DA31BF" w14:textId="0A297735" w:rsidR="00497F68" w:rsidRDefault="00497F68" w:rsidP="00497F68">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object w:dxaOrig="1520" w:dyaOrig="987" w14:anchorId="36D7A6DF">
          <v:shape id="_x0000_i1028" type="#_x0000_t75" style="width:75.75pt;height:49.5pt" o:ole="">
            <v:imagedata r:id="rId9" o:title=""/>
          </v:shape>
          <o:OLEObject Type="Embed" ProgID="AcroExch.Document.DC" ShapeID="_x0000_i1028" DrawAspect="Icon" ObjectID="_1725888192" r:id="rId10"/>
        </w:object>
      </w:r>
    </w:p>
    <w:p w14:paraId="73CED696" w14:textId="20A8BDB2" w:rsidR="00497F68" w:rsidRPr="00497F68" w:rsidRDefault="00497F68" w:rsidP="00497F68">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object w:dxaOrig="1520" w:dyaOrig="987" w14:anchorId="048228FD">
          <v:shape id="_x0000_i1029" type="#_x0000_t75" style="width:75.75pt;height:49.5pt" o:ole="">
            <v:imagedata r:id="rId11" o:title=""/>
          </v:shape>
          <o:OLEObject Type="Embed" ProgID="AcroExch.Document.DC" ShapeID="_x0000_i1029" DrawAspect="Icon" ObjectID="_1725888193" r:id="rId12"/>
        </w:object>
      </w:r>
    </w:p>
    <w:sectPr w:rsidR="00497F68" w:rsidRPr="00497F68" w:rsidSect="00497F68">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B4C"/>
    <w:rsid w:val="003837B0"/>
    <w:rsid w:val="00497F68"/>
    <w:rsid w:val="00634F21"/>
    <w:rsid w:val="00AC72DB"/>
    <w:rsid w:val="00B45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27ECE"/>
  <w15:chartTrackingRefBased/>
  <w15:docId w15:val="{DEDFE79B-15A2-4BC5-BABF-EF0D6004A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97F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089174">
      <w:bodyDiv w:val="1"/>
      <w:marLeft w:val="0"/>
      <w:marRight w:val="0"/>
      <w:marTop w:val="0"/>
      <w:marBottom w:val="0"/>
      <w:divBdr>
        <w:top w:val="none" w:sz="0" w:space="0" w:color="auto"/>
        <w:left w:val="none" w:sz="0" w:space="0" w:color="auto"/>
        <w:bottom w:val="none" w:sz="0" w:space="0" w:color="auto"/>
        <w:right w:val="none" w:sz="0" w:space="0" w:color="auto"/>
      </w:divBdr>
      <w:divsChild>
        <w:div w:id="1455832935">
          <w:marLeft w:val="0"/>
          <w:marRight w:val="0"/>
          <w:marTop w:val="0"/>
          <w:marBottom w:val="0"/>
          <w:divBdr>
            <w:top w:val="none" w:sz="0" w:space="0" w:color="auto"/>
            <w:left w:val="none" w:sz="0" w:space="0" w:color="auto"/>
            <w:bottom w:val="none" w:sz="0" w:space="0" w:color="auto"/>
            <w:right w:val="none" w:sz="0" w:space="0" w:color="auto"/>
          </w:divBdr>
          <w:divsChild>
            <w:div w:id="211925191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uffolk.gov.uk/highways" TargetMode="External"/><Relationship Id="rId11" Type="http://schemas.openxmlformats.org/officeDocument/2006/relationships/image" Target="media/image3.emf"/><Relationship Id="rId5" Type="http://schemas.openxmlformats.org/officeDocument/2006/relationships/hyperlink" Target="https://twitter.com/Suff_highways" TargetMode="External"/><Relationship Id="rId10" Type="http://schemas.openxmlformats.org/officeDocument/2006/relationships/oleObject" Target="embeddings/oleObject2.bin"/><Relationship Id="rId4" Type="http://schemas.openxmlformats.org/officeDocument/2006/relationships/hyperlink" Target="https://www.suffolk.gov.uk/roads-and-transport/roadworks/road-closures-for-roadworks/" TargetMode="Externa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Crane</dc:creator>
  <cp:keywords/>
  <dc:description/>
  <cp:lastModifiedBy>Lisa Crane</cp:lastModifiedBy>
  <cp:revision>3</cp:revision>
  <dcterms:created xsi:type="dcterms:W3CDTF">2022-09-28T13:20:00Z</dcterms:created>
  <dcterms:modified xsi:type="dcterms:W3CDTF">2022-09-28T15:37:00Z</dcterms:modified>
</cp:coreProperties>
</file>